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09" w:rsidRPr="00E4308C" w:rsidRDefault="00463909" w:rsidP="00463909">
      <w:pPr>
        <w:widowControl/>
        <w:spacing w:line="560" w:lineRule="exact"/>
        <w:jc w:val="left"/>
        <w:rPr>
          <w:rFonts w:ascii="黑体" w:eastAsia="黑体" w:hAnsi="黑体"/>
          <w:bCs/>
          <w:kern w:val="0"/>
          <w:sz w:val="32"/>
          <w:szCs w:val="32"/>
        </w:rPr>
      </w:pPr>
      <w:r w:rsidRPr="00E4308C">
        <w:rPr>
          <w:rFonts w:ascii="黑体" w:eastAsia="黑体" w:hAnsi="黑体" w:hint="eastAsia"/>
          <w:bCs/>
          <w:kern w:val="0"/>
          <w:sz w:val="32"/>
          <w:szCs w:val="32"/>
        </w:rPr>
        <w:t>附件1</w:t>
      </w:r>
    </w:p>
    <w:p w:rsidR="00463909" w:rsidRPr="003F28FF" w:rsidRDefault="00463909" w:rsidP="00463909">
      <w:pPr>
        <w:spacing w:afterLines="50" w:after="156" w:line="560" w:lineRule="exact"/>
        <w:jc w:val="center"/>
        <w:rPr>
          <w:rFonts w:ascii="方正小标宋简体" w:eastAsia="方正小标宋简体" w:hAnsi="黑体"/>
          <w:bCs/>
          <w:color w:val="000000"/>
          <w:sz w:val="36"/>
          <w:szCs w:val="32"/>
          <w:lang w:val="en"/>
        </w:rPr>
      </w:pPr>
      <w:r w:rsidRPr="003F28FF">
        <w:rPr>
          <w:rFonts w:ascii="方正小标宋简体" w:eastAsia="方正小标宋简体" w:hAnsi="黑体" w:hint="eastAsia"/>
          <w:bCs/>
          <w:color w:val="000000"/>
          <w:sz w:val="36"/>
          <w:szCs w:val="32"/>
          <w:lang w:val="en"/>
        </w:rPr>
        <w:t>交通运输部科学研究院202</w:t>
      </w:r>
      <w:r w:rsidRPr="003F28FF">
        <w:rPr>
          <w:rFonts w:ascii="方正小标宋简体" w:eastAsia="方正小标宋简体" w:hAnsi="黑体" w:hint="eastAsia"/>
          <w:bCs/>
          <w:color w:val="000000"/>
          <w:sz w:val="36"/>
          <w:szCs w:val="32"/>
        </w:rPr>
        <w:t>4</w:t>
      </w:r>
      <w:r w:rsidRPr="003F28FF">
        <w:rPr>
          <w:rFonts w:ascii="方正小标宋简体" w:eastAsia="方正小标宋简体" w:hAnsi="黑体" w:hint="eastAsia"/>
          <w:bCs/>
          <w:color w:val="000000"/>
          <w:sz w:val="36"/>
          <w:szCs w:val="32"/>
          <w:lang w:val="en"/>
        </w:rPr>
        <w:t>年度应届高校毕业生招聘岗位</w:t>
      </w:r>
    </w:p>
    <w:tbl>
      <w:tblPr>
        <w:tblW w:w="134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5"/>
        <w:gridCol w:w="863"/>
        <w:gridCol w:w="3820"/>
        <w:gridCol w:w="1984"/>
        <w:gridCol w:w="3197"/>
        <w:gridCol w:w="701"/>
        <w:gridCol w:w="739"/>
      </w:tblGrid>
      <w:tr w:rsidR="00463909" w:rsidTr="00850E7D">
        <w:trPr>
          <w:trHeight w:val="606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Default="00463909" w:rsidP="00850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lang w:val="en"/>
              </w:rPr>
              <w:br w:type="page"/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463909" w:rsidRDefault="00463909" w:rsidP="00850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Default="00463909" w:rsidP="00850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Default="00463909" w:rsidP="00850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Default="00463909" w:rsidP="00850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资格条件要求</w:t>
            </w:r>
          </w:p>
        </w:tc>
        <w:tc>
          <w:tcPr>
            <w:tcW w:w="31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Default="00463909" w:rsidP="00850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3909" w:rsidRDefault="00463909" w:rsidP="00850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岗位数量</w:t>
            </w:r>
          </w:p>
        </w:tc>
      </w:tr>
      <w:tr w:rsidR="00463909" w:rsidTr="00850E7D">
        <w:trPr>
          <w:trHeight w:val="524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Default="00463909" w:rsidP="00850E7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Default="00463909" w:rsidP="00850E7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Default="00463909" w:rsidP="00850E7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Default="00463909" w:rsidP="00850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Default="00463909" w:rsidP="00850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1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Default="00463909" w:rsidP="00850E7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Default="00463909" w:rsidP="00850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北京</w:t>
            </w:r>
          </w:p>
          <w:p w:rsidR="00463909" w:rsidRDefault="00463909" w:rsidP="00850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生源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Default="00463909" w:rsidP="00850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京外</w:t>
            </w:r>
          </w:p>
          <w:p w:rsidR="00463909" w:rsidRDefault="00463909" w:rsidP="00850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生源</w:t>
            </w:r>
          </w:p>
        </w:tc>
      </w:tr>
      <w:tr w:rsidR="00463909" w:rsidRPr="001C6A63" w:rsidTr="00850E7D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03107D" w:rsidRDefault="00463909" w:rsidP="00850E7D">
            <w:pPr>
              <w:widowControl/>
              <w:jc w:val="center"/>
              <w:rPr>
                <w:rFonts w:eastAsia="仿宋" w:cs="Times New Roman"/>
                <w:color w:val="000000"/>
                <w:kern w:val="0"/>
                <w:szCs w:val="21"/>
              </w:rPr>
            </w:pPr>
            <w:r w:rsidRPr="0003107D">
              <w:rPr>
                <w:rFonts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发展中心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C6A63">
              <w:rPr>
                <w:rFonts w:ascii="仿宋" w:eastAsia="仿宋" w:hAnsi="仿宋" w:cs="仿宋" w:hint="eastAsia"/>
                <w:szCs w:val="21"/>
              </w:rPr>
              <w:t>专技岗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水上运输类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硕士研究生及以上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开展港口与航道规划、港口与航道工程相关研究。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eastAsia="仿宋"/>
                <w:szCs w:val="21"/>
              </w:rPr>
            </w:pPr>
            <w:r w:rsidRPr="001C6A63">
              <w:rPr>
                <w:rFonts w:eastAsia="仿宋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463909" w:rsidRPr="001C6A63" w:rsidTr="00850E7D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03107D" w:rsidRDefault="00463909" w:rsidP="00850E7D">
            <w:pPr>
              <w:widowControl/>
              <w:jc w:val="center"/>
              <w:rPr>
                <w:rFonts w:eastAsia="仿宋" w:cs="Times New Roman"/>
                <w:color w:val="000000"/>
                <w:kern w:val="0"/>
                <w:szCs w:val="21"/>
              </w:rPr>
            </w:pPr>
            <w:r w:rsidRPr="0003107D">
              <w:rPr>
                <w:rFonts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C6A63">
              <w:rPr>
                <w:rFonts w:ascii="仿宋" w:eastAsia="仿宋" w:hAnsi="仿宋" w:cs="仿宋" w:hint="eastAsia"/>
                <w:szCs w:val="21"/>
              </w:rPr>
              <w:t>专技岗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/>
                <w:szCs w:val="21"/>
              </w:rPr>
              <w:t>交通运输工程类、交通运输类、经济</w:t>
            </w:r>
            <w:r w:rsidRPr="001C6A63">
              <w:rPr>
                <w:rFonts w:ascii="仿宋" w:eastAsia="仿宋" w:hAnsi="仿宋" w:cs="仿宋" w:hint="eastAsia"/>
                <w:szCs w:val="21"/>
              </w:rPr>
              <w:t>学</w:t>
            </w:r>
            <w:r w:rsidRPr="001C6A63">
              <w:rPr>
                <w:rFonts w:ascii="仿宋" w:eastAsia="仿宋" w:hAnsi="仿宋" w:cs="仿宋"/>
                <w:szCs w:val="21"/>
              </w:rPr>
              <w:t>类、电子信息类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/>
                <w:szCs w:val="21"/>
              </w:rPr>
              <w:t>博士研究生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/>
                <w:szCs w:val="21"/>
              </w:rPr>
              <w:t>开展交通强国建设政策、交通现代化、交通运输经济影响等理论方法、技术路线和政策研究</w:t>
            </w:r>
            <w:r w:rsidRPr="001C6A63"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eastAsia="仿宋"/>
                <w:szCs w:val="21"/>
              </w:rPr>
            </w:pPr>
            <w:r w:rsidRPr="001C6A63">
              <w:rPr>
                <w:rFonts w:eastAsia="仿宋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widowControl/>
              <w:jc w:val="center"/>
              <w:rPr>
                <w:rFonts w:eastAsia="仿宋"/>
                <w:szCs w:val="21"/>
              </w:rPr>
            </w:pPr>
          </w:p>
        </w:tc>
      </w:tr>
      <w:tr w:rsidR="00463909" w:rsidRPr="001C6A63" w:rsidTr="00850E7D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03107D" w:rsidRDefault="00463909" w:rsidP="00850E7D">
            <w:pPr>
              <w:widowControl/>
              <w:jc w:val="center"/>
              <w:rPr>
                <w:rFonts w:eastAsia="仿宋" w:cs="Times New Roman"/>
                <w:color w:val="000000"/>
                <w:kern w:val="0"/>
                <w:szCs w:val="21"/>
              </w:rPr>
            </w:pPr>
            <w:r w:rsidRPr="0003107D">
              <w:rPr>
                <w:rFonts w:eastAsia="仿宋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C6A63">
              <w:rPr>
                <w:rFonts w:ascii="仿宋" w:eastAsia="仿宋" w:hAnsi="仿宋" w:cs="仿宋" w:hint="eastAsia"/>
                <w:szCs w:val="21"/>
              </w:rPr>
              <w:t>综运中心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C6A63">
              <w:rPr>
                <w:rFonts w:ascii="仿宋" w:eastAsia="仿宋" w:hAnsi="仿宋" w:cs="仿宋" w:hint="eastAsia"/>
                <w:szCs w:val="21"/>
              </w:rPr>
              <w:t>专技岗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交通</w:t>
            </w:r>
            <w:r w:rsidRPr="001C6A63">
              <w:rPr>
                <w:rFonts w:ascii="仿宋" w:eastAsia="仿宋" w:hAnsi="仿宋" w:cs="仿宋"/>
                <w:szCs w:val="21"/>
              </w:rPr>
              <w:t>运输类</w:t>
            </w:r>
            <w:r w:rsidRPr="001C6A63">
              <w:rPr>
                <w:rFonts w:ascii="仿宋" w:eastAsia="仿宋" w:hAnsi="仿宋" w:cs="仿宋" w:hint="eastAsia"/>
                <w:szCs w:val="21"/>
              </w:rPr>
              <w:t>、交通运输工程类、管理科学与</w:t>
            </w:r>
            <w:r w:rsidRPr="001C6A63">
              <w:rPr>
                <w:rFonts w:ascii="仿宋" w:eastAsia="仿宋" w:hAnsi="仿宋" w:cs="仿宋"/>
                <w:szCs w:val="21"/>
              </w:rPr>
              <w:t>工程类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硕士研究生及以上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开展旅客联程运输、无障碍交通、路衍经济等战略政策研究。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eastAsia="仿宋"/>
                <w:szCs w:val="21"/>
              </w:rPr>
            </w:pPr>
            <w:r w:rsidRPr="001C6A63">
              <w:rPr>
                <w:rFonts w:eastAsia="仿宋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widowControl/>
              <w:jc w:val="center"/>
              <w:rPr>
                <w:rFonts w:eastAsia="仿宋"/>
                <w:szCs w:val="21"/>
              </w:rPr>
            </w:pPr>
          </w:p>
        </w:tc>
      </w:tr>
      <w:tr w:rsidR="00463909" w:rsidRPr="001C6A63" w:rsidTr="00850E7D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03107D" w:rsidRDefault="00463909" w:rsidP="00850E7D">
            <w:pPr>
              <w:widowControl/>
              <w:jc w:val="center"/>
              <w:rPr>
                <w:rFonts w:eastAsia="仿宋" w:cs="Times New Roman"/>
                <w:color w:val="000000"/>
                <w:kern w:val="0"/>
                <w:szCs w:val="21"/>
              </w:rPr>
            </w:pPr>
            <w:r w:rsidRPr="0003107D">
              <w:rPr>
                <w:rFonts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C6A63">
              <w:rPr>
                <w:rFonts w:ascii="仿宋" w:eastAsia="仿宋" w:hAnsi="仿宋" w:cs="仿宋" w:hint="eastAsia"/>
                <w:szCs w:val="21"/>
              </w:rPr>
              <w:t>专技岗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交通运输类、交通运输工程类、管理科学与工程类、经济学类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博士研究生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开展综合交通运输基本理论、国际交通互联互通政策与方案等研究。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widowControl/>
              <w:jc w:val="center"/>
              <w:rPr>
                <w:rFonts w:eastAsia="仿宋"/>
                <w:szCs w:val="21"/>
              </w:rPr>
            </w:pPr>
            <w:r w:rsidRPr="001C6A63">
              <w:rPr>
                <w:rFonts w:eastAsia="仿宋"/>
                <w:szCs w:val="21"/>
              </w:rPr>
              <w:t>1</w:t>
            </w:r>
          </w:p>
        </w:tc>
      </w:tr>
      <w:tr w:rsidR="00463909" w:rsidRPr="001C6A63" w:rsidTr="00850E7D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03107D" w:rsidRDefault="00463909" w:rsidP="00850E7D">
            <w:pPr>
              <w:widowControl/>
              <w:jc w:val="center"/>
              <w:rPr>
                <w:rFonts w:eastAsia="仿宋" w:cs="Times New Roman"/>
                <w:color w:val="000000"/>
                <w:kern w:val="0"/>
                <w:szCs w:val="21"/>
              </w:rPr>
            </w:pPr>
            <w:r w:rsidRPr="0003107D">
              <w:rPr>
                <w:rFonts w:eastAsia="仿宋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物流中心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C6A63">
              <w:rPr>
                <w:rFonts w:ascii="仿宋" w:eastAsia="仿宋" w:hAnsi="仿宋" w:cs="仿宋" w:hint="eastAsia"/>
                <w:szCs w:val="21"/>
              </w:rPr>
              <w:t>专技岗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交通运输类、交通运输工程类、电子信息类、物流管理与工程类、物流类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硕士研究生及以上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开展物流战略规划、物流政策标准和物流信息化研究。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eastAsia="仿宋"/>
                <w:szCs w:val="21"/>
              </w:rPr>
            </w:pPr>
            <w:r w:rsidRPr="001C6A63">
              <w:rPr>
                <w:rFonts w:eastAsia="仿宋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widowControl/>
              <w:jc w:val="center"/>
              <w:rPr>
                <w:rFonts w:eastAsia="仿宋"/>
                <w:szCs w:val="21"/>
              </w:rPr>
            </w:pPr>
          </w:p>
        </w:tc>
      </w:tr>
      <w:tr w:rsidR="00463909" w:rsidRPr="001C6A63" w:rsidTr="00850E7D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03107D" w:rsidRDefault="00463909" w:rsidP="00850E7D">
            <w:pPr>
              <w:widowControl/>
              <w:jc w:val="center"/>
              <w:rPr>
                <w:rFonts w:eastAsia="仿宋" w:cs="Times New Roman"/>
                <w:color w:val="000000"/>
                <w:kern w:val="0"/>
                <w:szCs w:val="21"/>
              </w:rPr>
            </w:pPr>
            <w:r w:rsidRPr="0003107D">
              <w:rPr>
                <w:rFonts w:eastAsia="仿宋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C6A63">
              <w:rPr>
                <w:rFonts w:ascii="仿宋" w:eastAsia="仿宋" w:hAnsi="仿宋" w:cs="仿宋" w:hint="eastAsia"/>
                <w:szCs w:val="21"/>
              </w:rPr>
              <w:t>专技岗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交通运输类、交通运输工程类、电子信息类、物流管理与工程类、物流类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硕士研究生及以上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开展物流战略规划、物流政策标准和物流信息化研究。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widowControl/>
              <w:jc w:val="center"/>
              <w:rPr>
                <w:rFonts w:eastAsia="仿宋"/>
                <w:szCs w:val="21"/>
              </w:rPr>
            </w:pPr>
            <w:r w:rsidRPr="001C6A63">
              <w:rPr>
                <w:rFonts w:eastAsia="仿宋"/>
                <w:szCs w:val="21"/>
              </w:rPr>
              <w:t>1</w:t>
            </w:r>
          </w:p>
        </w:tc>
      </w:tr>
      <w:tr w:rsidR="00463909" w:rsidRPr="001C6A63" w:rsidTr="00850E7D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03107D" w:rsidRDefault="00463909" w:rsidP="00850E7D">
            <w:pPr>
              <w:widowControl/>
              <w:jc w:val="center"/>
              <w:rPr>
                <w:rFonts w:eastAsia="仿宋" w:cs="Times New Roman"/>
                <w:color w:val="000000"/>
                <w:kern w:val="0"/>
                <w:szCs w:val="21"/>
              </w:rPr>
            </w:pPr>
            <w:r w:rsidRPr="0003107D">
              <w:rPr>
                <w:rFonts w:eastAsia="仿宋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信息中心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C6A63">
              <w:rPr>
                <w:rFonts w:ascii="仿宋" w:eastAsia="仿宋" w:hAnsi="仿宋" w:cs="仿宋" w:hint="eastAsia"/>
                <w:szCs w:val="21"/>
              </w:rPr>
              <w:t>专技岗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计算机类</w:t>
            </w:r>
            <w:r w:rsidRPr="001C6A63">
              <w:rPr>
                <w:rFonts w:ascii="仿宋" w:eastAsia="仿宋" w:hAnsi="仿宋" w:cs="仿宋"/>
                <w:szCs w:val="21"/>
              </w:rPr>
              <w:t>、</w:t>
            </w:r>
            <w:r w:rsidRPr="001C6A63">
              <w:rPr>
                <w:rFonts w:ascii="仿宋" w:eastAsia="仿宋" w:hAnsi="仿宋" w:cs="仿宋" w:hint="eastAsia"/>
                <w:szCs w:val="21"/>
              </w:rPr>
              <w:t>信息与通信工程类、地理学类、管理科学与工程类</w:t>
            </w:r>
            <w:r w:rsidRPr="001C6A63">
              <w:rPr>
                <w:rFonts w:ascii="仿宋" w:eastAsia="仿宋" w:hAnsi="仿宋" w:cs="仿宋"/>
                <w:szCs w:val="21"/>
              </w:rPr>
              <w:t>、</w:t>
            </w:r>
            <w:r w:rsidRPr="001C6A63">
              <w:rPr>
                <w:rFonts w:ascii="仿宋" w:eastAsia="仿宋" w:hAnsi="仿宋" w:cs="仿宋" w:hint="eastAsia"/>
                <w:szCs w:val="21"/>
              </w:rPr>
              <w:t>交通运输类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硕士研究生及以上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从事公路行业信息化建设及咨询、公路智能化技术研究等工作</w:t>
            </w:r>
            <w:r w:rsidRPr="001C6A63">
              <w:rPr>
                <w:rFonts w:ascii="仿宋" w:eastAsia="仿宋" w:hAnsi="仿宋" w:cs="仿宋"/>
                <w:szCs w:val="21"/>
              </w:rPr>
              <w:t>。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eastAsia="仿宋"/>
                <w:szCs w:val="21"/>
              </w:rPr>
            </w:pPr>
            <w:r w:rsidRPr="001C6A63">
              <w:rPr>
                <w:rFonts w:eastAsia="仿宋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widowControl/>
              <w:jc w:val="center"/>
              <w:rPr>
                <w:rFonts w:eastAsia="仿宋"/>
                <w:szCs w:val="21"/>
              </w:rPr>
            </w:pPr>
          </w:p>
        </w:tc>
      </w:tr>
      <w:tr w:rsidR="00463909" w:rsidRPr="001C6A63" w:rsidTr="00850E7D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03107D" w:rsidRDefault="00463909" w:rsidP="00850E7D">
            <w:pPr>
              <w:widowControl/>
              <w:jc w:val="center"/>
              <w:rPr>
                <w:rFonts w:eastAsia="仿宋" w:cs="Times New Roman"/>
                <w:color w:val="000000"/>
                <w:kern w:val="0"/>
                <w:szCs w:val="21"/>
              </w:rPr>
            </w:pPr>
            <w:r w:rsidRPr="0003107D">
              <w:rPr>
                <w:rFonts w:eastAsia="仿宋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C6A63">
              <w:rPr>
                <w:rFonts w:ascii="仿宋" w:eastAsia="仿宋" w:hAnsi="仿宋" w:cs="仿宋" w:hint="eastAsia"/>
                <w:szCs w:val="21"/>
              </w:rPr>
              <w:t>专技岗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6E5" w:rsidRDefault="00463909" w:rsidP="00850E7D">
            <w:pPr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应用经济学类、统计学类、交通运输类、计算机类、理论经济学类</w:t>
            </w:r>
          </w:p>
          <w:p w:rsidR="00463909" w:rsidRPr="00D966E5" w:rsidRDefault="00463909" w:rsidP="00D966E5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博士研究生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从事经济运行分析、统计数据分析和政策研究工作。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widowControl/>
              <w:jc w:val="center"/>
              <w:rPr>
                <w:rFonts w:eastAsia="仿宋"/>
                <w:szCs w:val="21"/>
              </w:rPr>
            </w:pPr>
            <w:r w:rsidRPr="001C6A63">
              <w:rPr>
                <w:rFonts w:eastAsia="仿宋"/>
                <w:szCs w:val="21"/>
              </w:rPr>
              <w:t>1</w:t>
            </w:r>
          </w:p>
        </w:tc>
      </w:tr>
      <w:tr w:rsidR="00463909" w:rsidRPr="001C6A63" w:rsidTr="00850E7D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03107D" w:rsidRDefault="00463909" w:rsidP="00850E7D">
            <w:pPr>
              <w:widowControl/>
              <w:jc w:val="center"/>
              <w:rPr>
                <w:rFonts w:eastAsia="仿宋" w:cs="Times New Roman"/>
                <w:color w:val="000000"/>
                <w:kern w:val="0"/>
                <w:szCs w:val="21"/>
              </w:rPr>
            </w:pPr>
            <w:r w:rsidRPr="0003107D">
              <w:rPr>
                <w:rFonts w:eastAsia="仿宋" w:cs="Times New Roman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环境中心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C6A63">
              <w:rPr>
                <w:rFonts w:ascii="仿宋" w:eastAsia="仿宋" w:hAnsi="仿宋" w:cs="仿宋" w:hint="eastAsia"/>
                <w:szCs w:val="21"/>
              </w:rPr>
              <w:t>专技岗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林学类、地理学类、生物学类、自然保护与环境生态类、环境科学与工程类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硕士研究生及以上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从事交通生态保护与恢复或野生动物保护相关研究咨询工作。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eastAsia="仿宋"/>
                <w:szCs w:val="21"/>
              </w:rPr>
            </w:pPr>
            <w:r w:rsidRPr="001C6A63">
              <w:rPr>
                <w:rFonts w:eastAsia="仿宋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widowControl/>
              <w:jc w:val="center"/>
              <w:rPr>
                <w:rFonts w:eastAsia="仿宋"/>
                <w:szCs w:val="21"/>
              </w:rPr>
            </w:pPr>
          </w:p>
        </w:tc>
      </w:tr>
      <w:tr w:rsidR="00463909" w:rsidRPr="001C6A63" w:rsidTr="00850E7D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03107D" w:rsidRDefault="00463909" w:rsidP="00850E7D">
            <w:pPr>
              <w:widowControl/>
              <w:jc w:val="center"/>
              <w:rPr>
                <w:rFonts w:eastAsia="仿宋" w:cs="Times New Roman"/>
                <w:color w:val="000000"/>
                <w:kern w:val="0"/>
                <w:szCs w:val="21"/>
              </w:rPr>
            </w:pPr>
            <w:r w:rsidRPr="0003107D">
              <w:rPr>
                <w:rFonts w:eastAsia="仿宋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/>
                <w:szCs w:val="21"/>
              </w:rPr>
              <w:t>安全中心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C6A63">
              <w:rPr>
                <w:rFonts w:ascii="仿宋" w:eastAsia="仿宋" w:hAnsi="仿宋" w:cs="仿宋" w:hint="eastAsia"/>
                <w:szCs w:val="21"/>
              </w:rPr>
              <w:t>专技岗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/>
                <w:szCs w:val="21"/>
              </w:rPr>
              <w:t>水上运输类、船舶与海洋工程装备类、交通运输类</w:t>
            </w:r>
            <w:r w:rsidRPr="001C6A63">
              <w:rPr>
                <w:rFonts w:ascii="仿宋" w:eastAsia="仿宋" w:hAnsi="仿宋" w:cs="仿宋" w:hint="eastAsia"/>
                <w:szCs w:val="21"/>
              </w:rPr>
              <w:t>、</w:t>
            </w:r>
            <w:r w:rsidRPr="001C6A63">
              <w:rPr>
                <w:rFonts w:ascii="仿宋" w:eastAsia="仿宋" w:hAnsi="仿宋" w:cs="仿宋"/>
                <w:szCs w:val="21"/>
              </w:rPr>
              <w:t>公共</w:t>
            </w:r>
            <w:r w:rsidRPr="001C6A63">
              <w:rPr>
                <w:rFonts w:ascii="仿宋" w:eastAsia="仿宋" w:hAnsi="仿宋" w:cs="仿宋" w:hint="eastAsia"/>
                <w:szCs w:val="21"/>
              </w:rPr>
              <w:t>管理类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博士研究生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开展水上交通</w:t>
            </w:r>
            <w:r w:rsidRPr="001C6A63">
              <w:rPr>
                <w:rFonts w:ascii="仿宋" w:eastAsia="仿宋" w:hAnsi="仿宋" w:cs="仿宋"/>
                <w:szCs w:val="21"/>
              </w:rPr>
              <w:t>安全</w:t>
            </w:r>
            <w:r w:rsidRPr="001C6A63">
              <w:rPr>
                <w:rFonts w:ascii="仿宋" w:eastAsia="仿宋" w:hAnsi="仿宋" w:cs="仿宋" w:hint="eastAsia"/>
                <w:szCs w:val="21"/>
              </w:rPr>
              <w:t>与应急</w:t>
            </w:r>
            <w:r w:rsidRPr="001C6A63">
              <w:rPr>
                <w:rFonts w:ascii="仿宋" w:eastAsia="仿宋" w:hAnsi="仿宋" w:cs="仿宋"/>
                <w:szCs w:val="21"/>
              </w:rPr>
              <w:t>理论、政策与技术研究。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widowControl/>
              <w:jc w:val="center"/>
              <w:rPr>
                <w:rFonts w:eastAsia="仿宋"/>
                <w:szCs w:val="21"/>
              </w:rPr>
            </w:pPr>
            <w:r w:rsidRPr="001C6A63">
              <w:rPr>
                <w:rFonts w:eastAsia="仿宋"/>
                <w:szCs w:val="21"/>
              </w:rPr>
              <w:t>1</w:t>
            </w:r>
          </w:p>
        </w:tc>
      </w:tr>
      <w:tr w:rsidR="00463909" w:rsidRPr="001C6A63" w:rsidTr="00850E7D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03107D" w:rsidRDefault="00463909" w:rsidP="00850E7D">
            <w:pPr>
              <w:widowControl/>
              <w:jc w:val="center"/>
              <w:rPr>
                <w:rFonts w:eastAsia="仿宋" w:cs="Times New Roman"/>
                <w:color w:val="000000"/>
                <w:kern w:val="0"/>
                <w:szCs w:val="21"/>
              </w:rPr>
            </w:pPr>
            <w:r w:rsidRPr="0003107D">
              <w:rPr>
                <w:rFonts w:eastAsia="仿宋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标准中心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C6A63">
              <w:rPr>
                <w:rFonts w:ascii="仿宋" w:eastAsia="仿宋" w:hAnsi="仿宋" w:cs="仿宋" w:hint="eastAsia"/>
                <w:szCs w:val="21"/>
              </w:rPr>
              <w:t>专技岗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土木工程类、交通运输工程类、交通运输类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硕士研究生及以上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开展交通运输行业工程技术、安全应急、道路运输等领域标准化技术研究。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eastAsia="仿宋"/>
                <w:szCs w:val="21"/>
              </w:rPr>
            </w:pPr>
            <w:r w:rsidRPr="001C6A63">
              <w:rPr>
                <w:rFonts w:eastAsia="仿宋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widowControl/>
              <w:jc w:val="center"/>
              <w:rPr>
                <w:rFonts w:eastAsia="仿宋"/>
                <w:szCs w:val="21"/>
              </w:rPr>
            </w:pPr>
          </w:p>
        </w:tc>
      </w:tr>
      <w:tr w:rsidR="00463909" w:rsidRPr="001C6A63" w:rsidTr="00850E7D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03107D" w:rsidRDefault="00463909" w:rsidP="00850E7D">
            <w:pPr>
              <w:widowControl/>
              <w:jc w:val="center"/>
              <w:rPr>
                <w:rFonts w:eastAsia="仿宋" w:cs="Times New Roman"/>
                <w:color w:val="000000"/>
                <w:kern w:val="0"/>
                <w:szCs w:val="21"/>
              </w:rPr>
            </w:pPr>
            <w:r w:rsidRPr="0003107D">
              <w:rPr>
                <w:rFonts w:eastAsia="仿宋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C6A63">
              <w:rPr>
                <w:rFonts w:ascii="仿宋" w:eastAsia="仿宋" w:hAnsi="仿宋" w:cs="仿宋" w:hint="eastAsia"/>
                <w:szCs w:val="21"/>
              </w:rPr>
              <w:t>专技岗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/>
                <w:szCs w:val="21"/>
              </w:rPr>
              <w:t>交通运输工程类、交通运输类、物流管理与工程类、土木工程类</w:t>
            </w:r>
            <w:r w:rsidRPr="001C6A63">
              <w:rPr>
                <w:rFonts w:ascii="仿宋" w:eastAsia="仿宋" w:hAnsi="仿宋" w:cs="仿宋" w:hint="eastAsia"/>
                <w:szCs w:val="21"/>
              </w:rPr>
              <w:t>、</w:t>
            </w:r>
            <w:r w:rsidRPr="001C6A63">
              <w:rPr>
                <w:rFonts w:ascii="仿宋" w:eastAsia="仿宋" w:hAnsi="仿宋" w:cs="仿宋"/>
                <w:szCs w:val="21"/>
              </w:rPr>
              <w:t>环境</w:t>
            </w:r>
            <w:r w:rsidRPr="001C6A63">
              <w:rPr>
                <w:rFonts w:ascii="仿宋" w:eastAsia="仿宋" w:hAnsi="仿宋" w:cs="仿宋" w:hint="eastAsia"/>
                <w:szCs w:val="21"/>
              </w:rPr>
              <w:t>科学与</w:t>
            </w:r>
            <w:r w:rsidRPr="001C6A63">
              <w:rPr>
                <w:rFonts w:ascii="仿宋" w:eastAsia="仿宋" w:hAnsi="仿宋" w:cs="仿宋"/>
                <w:szCs w:val="21"/>
              </w:rPr>
              <w:t>工程类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硕士研究生及以上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1C6A63">
              <w:rPr>
                <w:rFonts w:ascii="仿宋" w:eastAsia="仿宋" w:hAnsi="仿宋" w:cs="仿宋" w:hint="eastAsia"/>
                <w:szCs w:val="21"/>
              </w:rPr>
              <w:t>开展</w:t>
            </w:r>
            <w:r w:rsidRPr="001C6A63">
              <w:rPr>
                <w:rFonts w:ascii="仿宋" w:eastAsia="仿宋" w:hAnsi="仿宋" w:cs="仿宋"/>
                <w:szCs w:val="21"/>
              </w:rPr>
              <w:t>交通标准化战略、交通新型基础设施标准</w:t>
            </w:r>
            <w:r w:rsidRPr="001C6A63">
              <w:rPr>
                <w:rFonts w:ascii="仿宋" w:eastAsia="仿宋" w:hAnsi="仿宋" w:cs="仿宋" w:hint="eastAsia"/>
                <w:szCs w:val="21"/>
              </w:rPr>
              <w:t>化</w:t>
            </w:r>
            <w:r w:rsidRPr="001C6A63">
              <w:rPr>
                <w:rFonts w:ascii="仿宋" w:eastAsia="仿宋" w:hAnsi="仿宋" w:cs="仿宋"/>
                <w:szCs w:val="21"/>
              </w:rPr>
              <w:t>研究</w:t>
            </w:r>
            <w:r w:rsidRPr="001C6A63"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widowControl/>
              <w:jc w:val="center"/>
              <w:rPr>
                <w:rFonts w:eastAsia="仿宋"/>
                <w:szCs w:val="21"/>
              </w:rPr>
            </w:pPr>
            <w:r w:rsidRPr="001C6A63">
              <w:rPr>
                <w:rFonts w:eastAsia="仿宋"/>
                <w:szCs w:val="21"/>
              </w:rPr>
              <w:t>1</w:t>
            </w:r>
          </w:p>
        </w:tc>
      </w:tr>
      <w:tr w:rsidR="00463909" w:rsidRPr="001C6A63" w:rsidTr="00850E7D">
        <w:trPr>
          <w:trHeight w:val="697"/>
        </w:trPr>
        <w:tc>
          <w:tcPr>
            <w:tcW w:w="11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1C6A63">
              <w:rPr>
                <w:rFonts w:ascii="仿宋" w:eastAsia="仿宋" w:hAnsi="仿宋" w:cs="仿宋" w:hint="eastAsia"/>
                <w:b/>
                <w:szCs w:val="21"/>
              </w:rPr>
              <w:t>小计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jc w:val="center"/>
              <w:rPr>
                <w:rFonts w:eastAsia="仿宋"/>
                <w:b/>
                <w:szCs w:val="21"/>
              </w:rPr>
            </w:pPr>
            <w:r w:rsidRPr="001C6A63">
              <w:rPr>
                <w:rFonts w:eastAsia="仿宋"/>
                <w:b/>
                <w:szCs w:val="21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909" w:rsidRPr="001C6A63" w:rsidRDefault="00463909" w:rsidP="00850E7D">
            <w:pPr>
              <w:widowControl/>
              <w:jc w:val="center"/>
              <w:rPr>
                <w:rFonts w:eastAsia="仿宋"/>
                <w:b/>
                <w:szCs w:val="21"/>
              </w:rPr>
            </w:pPr>
            <w:r w:rsidRPr="001C6A63">
              <w:rPr>
                <w:rFonts w:eastAsia="仿宋"/>
                <w:b/>
                <w:szCs w:val="21"/>
              </w:rPr>
              <w:t>5</w:t>
            </w:r>
          </w:p>
        </w:tc>
      </w:tr>
    </w:tbl>
    <w:p w:rsidR="002A4797" w:rsidRDefault="002A4797"/>
    <w:sectPr w:rsidR="002A4797" w:rsidSect="00463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AD" w:rsidRDefault="003904AD" w:rsidP="00463909">
      <w:r>
        <w:separator/>
      </w:r>
    </w:p>
  </w:endnote>
  <w:endnote w:type="continuationSeparator" w:id="0">
    <w:p w:rsidR="003904AD" w:rsidRDefault="003904AD" w:rsidP="0046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E5" w:rsidRDefault="00D966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6448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p w:rsidR="00463909" w:rsidRPr="00D966E5" w:rsidRDefault="00463909">
        <w:pPr>
          <w:pStyle w:val="a5"/>
          <w:jc w:val="center"/>
          <w:rPr>
            <w:rFonts w:ascii="Times New Roman" w:hAnsi="Times New Roman" w:cs="Times New Roman"/>
          </w:rPr>
        </w:pPr>
        <w:r w:rsidRPr="00D966E5">
          <w:rPr>
            <w:rFonts w:ascii="Times New Roman" w:hAnsi="Times New Roman" w:cs="Times New Roman"/>
          </w:rPr>
          <w:fldChar w:fldCharType="begin"/>
        </w:r>
        <w:r w:rsidRPr="00D966E5">
          <w:rPr>
            <w:rFonts w:ascii="Times New Roman" w:hAnsi="Times New Roman" w:cs="Times New Roman"/>
          </w:rPr>
          <w:instrText>PAGE   \* MERGEFORMAT</w:instrText>
        </w:r>
        <w:r w:rsidRPr="00D966E5">
          <w:rPr>
            <w:rFonts w:ascii="Times New Roman" w:hAnsi="Times New Roman" w:cs="Times New Roman"/>
          </w:rPr>
          <w:fldChar w:fldCharType="separate"/>
        </w:r>
        <w:r w:rsidR="00D966E5" w:rsidRPr="00D966E5">
          <w:rPr>
            <w:rFonts w:ascii="Times New Roman" w:hAnsi="Times New Roman" w:cs="Times New Roman"/>
            <w:noProof/>
            <w:lang w:val="zh-CN"/>
          </w:rPr>
          <w:t>1</w:t>
        </w:r>
        <w:r w:rsidRPr="00D966E5">
          <w:rPr>
            <w:rFonts w:ascii="Times New Roman" w:hAnsi="Times New Roman" w:cs="Times New Roman"/>
          </w:rPr>
          <w:fldChar w:fldCharType="end"/>
        </w:r>
      </w:p>
    </w:sdtContent>
  </w:sdt>
  <w:bookmarkEnd w:id="0"/>
  <w:p w:rsidR="00463909" w:rsidRDefault="004639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E5" w:rsidRDefault="00D966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AD" w:rsidRDefault="003904AD" w:rsidP="00463909">
      <w:r>
        <w:separator/>
      </w:r>
    </w:p>
  </w:footnote>
  <w:footnote w:type="continuationSeparator" w:id="0">
    <w:p w:rsidR="003904AD" w:rsidRDefault="003904AD" w:rsidP="0046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E5" w:rsidRDefault="00D966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E5" w:rsidRDefault="00D966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E5" w:rsidRDefault="00D966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82"/>
    <w:rsid w:val="002A4797"/>
    <w:rsid w:val="003904AD"/>
    <w:rsid w:val="00405695"/>
    <w:rsid w:val="00463909"/>
    <w:rsid w:val="00A73682"/>
    <w:rsid w:val="00D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F3388B-62DE-4A09-AA3B-5164573A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09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39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39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3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周璐</dc:creator>
  <cp:keywords/>
  <dc:description/>
  <cp:lastModifiedBy>周璐</cp:lastModifiedBy>
  <cp:revision>3</cp:revision>
  <dcterms:created xsi:type="dcterms:W3CDTF">2023-10-17T09:51:00Z</dcterms:created>
  <dcterms:modified xsi:type="dcterms:W3CDTF">2023-10-17T09:53:00Z</dcterms:modified>
</cp:coreProperties>
</file>